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5" w:rsidRPr="00371756" w:rsidRDefault="00175EC5" w:rsidP="00371756">
      <w:pPr>
        <w:spacing w:after="0" w:line="240" w:lineRule="auto"/>
        <w:jc w:val="right"/>
        <w:rPr>
          <w:rFonts w:asciiTheme="majorHAnsi" w:hAnsiTheme="majorHAnsi"/>
          <w:sz w:val="18"/>
        </w:rPr>
      </w:pPr>
      <w:r w:rsidRPr="00371756">
        <w:rPr>
          <w:rFonts w:asciiTheme="majorHAnsi" w:hAnsiTheme="majorHAnsi"/>
          <w:sz w:val="18"/>
        </w:rPr>
        <w:t>Zał. Nr 4 – projekt umowy</w:t>
      </w:r>
    </w:p>
    <w:p w:rsidR="00175EC5" w:rsidRPr="00371756" w:rsidRDefault="00175EC5" w:rsidP="00175EC5">
      <w:pPr>
        <w:spacing w:after="0" w:line="240" w:lineRule="auto"/>
        <w:jc w:val="center"/>
        <w:rPr>
          <w:rFonts w:asciiTheme="majorHAnsi" w:hAnsiTheme="majorHAnsi"/>
        </w:rPr>
      </w:pPr>
      <w:r w:rsidRPr="00371756">
        <w:rPr>
          <w:rFonts w:asciiTheme="majorHAnsi" w:hAnsiTheme="majorHAnsi"/>
        </w:rPr>
        <w:t>UMOWA NR ….</w:t>
      </w:r>
    </w:p>
    <w:p w:rsidR="00175EC5" w:rsidRPr="00371756" w:rsidRDefault="00175EC5" w:rsidP="00175EC5">
      <w:pPr>
        <w:spacing w:after="0"/>
        <w:rPr>
          <w:rFonts w:asciiTheme="majorHAnsi" w:hAnsiTheme="majorHAnsi"/>
        </w:rPr>
      </w:pP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Zawarta w dniu …………. 2022 roku Milejowie-Osada w trybie pozaustawowym - bez stosowania ustawy prawo zamówień publicznych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z dnia 11 września 2019 r. (Dz. U. z 2021 r., poz. 1129 z późn. zm.) dla zamówień, których wartość nie przekracza wyrażonej w złotych równowartości kwoty 130 000 zł,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pomiędzy: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Przedsiębiorstwo Gospodarki Komunalnej w Milejowie Sp. z o.o.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Adres: ul. Klarowska 23, 21-020 Milejów NIP: 5050114808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REGON: 060692416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zwaną dalej Zamawiającym, reprezentowaną przez: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Prezesa Zarządu Ryszarda Pietrzaka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a Wykonawcą ……………….., mającą swą siedzibę w …………………………, REGON………………, NIP ………………………… reprezentowaną przez:</w:t>
      </w:r>
    </w:p>
    <w:p w:rsidR="00175EC5" w:rsidRPr="00371756" w:rsidRDefault="00175EC5" w:rsidP="00175EC5">
      <w:pPr>
        <w:spacing w:after="0"/>
        <w:rPr>
          <w:rFonts w:asciiTheme="majorHAnsi" w:hAnsiTheme="majorHAnsi"/>
        </w:rPr>
      </w:pPr>
      <w:r w:rsidRPr="00371756">
        <w:rPr>
          <w:rFonts w:asciiTheme="majorHAnsi" w:hAnsiTheme="majorHAnsi"/>
        </w:rPr>
        <w:t>1.</w:t>
      </w:r>
      <w:r w:rsidR="00FB7DA2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……………………………………..</w:t>
      </w:r>
    </w:p>
    <w:p w:rsidR="00175EC5" w:rsidRPr="00371756" w:rsidRDefault="00175EC5" w:rsidP="00175EC5">
      <w:pPr>
        <w:spacing w:after="0"/>
        <w:rPr>
          <w:rFonts w:asciiTheme="majorHAnsi" w:hAnsiTheme="majorHAnsi"/>
        </w:rPr>
      </w:pPr>
      <w:r w:rsidRPr="00371756">
        <w:rPr>
          <w:rFonts w:asciiTheme="majorHAnsi" w:hAnsiTheme="majorHAnsi"/>
        </w:rPr>
        <w:t>zwaną dalej Wykonawcą.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  <w:b/>
        </w:rPr>
      </w:pPr>
      <w:r w:rsidRPr="00371756">
        <w:rPr>
          <w:rFonts w:asciiTheme="majorHAnsi" w:hAnsiTheme="majorHAnsi"/>
        </w:rPr>
        <w:t>Biorąc pod uwagę, że Wykonawca złożył ofertę na zadanie o nazwie „Opracowanie analizy ryzyka wymaganej przepisami ustawy z dnia 20-07-2017 r. Prawo Wodne dla ujęć wody należących do Przedsiębiorstwa Gospodarki Komunalnej w Milejowie sp. z o.o.” oraz że Zamawiający dokonał wyboru oferty Wykonawcy na realizację w/w zadania strony ustalają, co następuje:</w:t>
      </w: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1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Podstawa prawna</w:t>
      </w:r>
    </w:p>
    <w:p w:rsidR="00175EC5" w:rsidRPr="00371756" w:rsidRDefault="00175EC5" w:rsidP="00175EC5">
      <w:pPr>
        <w:spacing w:after="0"/>
        <w:jc w:val="center"/>
        <w:rPr>
          <w:rFonts w:asciiTheme="majorHAnsi" w:hAnsiTheme="majorHAnsi"/>
          <w:b/>
        </w:rPr>
      </w:pPr>
    </w:p>
    <w:p w:rsidR="00175EC5" w:rsidRPr="00371756" w:rsidRDefault="00175EC5" w:rsidP="00CD5BB5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hAnsiTheme="majorHAnsi"/>
        </w:rPr>
      </w:pPr>
      <w:r w:rsidRPr="00371756">
        <w:rPr>
          <w:rFonts w:asciiTheme="majorHAnsi" w:hAnsiTheme="majorHAnsi"/>
        </w:rPr>
        <w:t>Zgodnie z art. 2 ust. 1 pkt 1 ustawy z dnia 11 września 2019 r. Prawo zamówień publicznych), przepisów ustawy nie stosuje się do udzielania zamówień klasycznych, których wartość jest mniejsza niż 130 000 zł</w:t>
      </w:r>
    </w:p>
    <w:p w:rsidR="00175EC5" w:rsidRPr="00371756" w:rsidRDefault="00175EC5" w:rsidP="00CD5BB5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hAnsiTheme="majorHAnsi"/>
        </w:rPr>
      </w:pPr>
      <w:r w:rsidRPr="00371756">
        <w:rPr>
          <w:rFonts w:asciiTheme="majorHAnsi" w:hAnsiTheme="majorHAnsi"/>
        </w:rPr>
        <w:t>Integralną częścią niniejszej umowy jest:</w:t>
      </w:r>
    </w:p>
    <w:p w:rsidR="00175EC5" w:rsidRPr="00371756" w:rsidRDefault="00175EC5" w:rsidP="00371756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371756">
        <w:rPr>
          <w:rFonts w:asciiTheme="majorHAnsi" w:hAnsiTheme="majorHAnsi"/>
        </w:rPr>
        <w:t xml:space="preserve">Oferta Wykonawcy z dnia </w:t>
      </w:r>
      <w:r w:rsidR="00FB7DA2" w:rsidRPr="00371756">
        <w:rPr>
          <w:rFonts w:asciiTheme="majorHAnsi" w:hAnsiTheme="majorHAnsi"/>
        </w:rPr>
        <w:t xml:space="preserve"> </w:t>
      </w:r>
    </w:p>
    <w:p w:rsidR="00175EC5" w:rsidRPr="00371756" w:rsidRDefault="00175EC5" w:rsidP="00371756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371756">
        <w:rPr>
          <w:rFonts w:asciiTheme="majorHAnsi" w:hAnsiTheme="majorHAnsi"/>
        </w:rPr>
        <w:t>Zapytanie ofertowe.</w:t>
      </w: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2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Przedmiot Umowy</w:t>
      </w:r>
    </w:p>
    <w:p w:rsidR="002F4B19" w:rsidRPr="00371756" w:rsidRDefault="002F4B19" w:rsidP="00175EC5">
      <w:pPr>
        <w:spacing w:after="0"/>
        <w:jc w:val="center"/>
        <w:rPr>
          <w:rFonts w:asciiTheme="majorHAnsi" w:hAnsiTheme="majorHAnsi"/>
          <w:b/>
        </w:rPr>
      </w:pPr>
    </w:p>
    <w:p w:rsidR="00175EC5" w:rsidRPr="00371756" w:rsidRDefault="00175EC5" w:rsidP="00A31164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 xml:space="preserve">Przedmiotem zamówienia jest opracowanie analizy ryzyka </w:t>
      </w:r>
      <w:r w:rsidR="002F4B19" w:rsidRPr="00371756">
        <w:rPr>
          <w:rFonts w:asciiTheme="majorHAnsi" w:hAnsiTheme="majorHAnsi"/>
        </w:rPr>
        <w:t>dla ujęć wody należących do Przedsiębiorstwa Gospodarki Komunalnej w Milejowie sp. z o.o.</w:t>
      </w:r>
      <w:r w:rsidR="002F4B19" w:rsidRPr="00371756">
        <w:rPr>
          <w:rFonts w:asciiTheme="majorHAnsi" w:hAnsiTheme="majorHAnsi"/>
        </w:rPr>
        <w:br/>
      </w:r>
      <w:r w:rsidRPr="00371756">
        <w:rPr>
          <w:rFonts w:asciiTheme="majorHAnsi" w:hAnsiTheme="majorHAnsi"/>
        </w:rPr>
        <w:t>Opracowanie dla ujęcia wody powinno zawierać ocenę zagrożeń zdrowotnych z uwzględnieniem czynników</w:t>
      </w:r>
      <w:r w:rsidR="002F4B19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negatywnie</w:t>
      </w:r>
      <w:r w:rsidR="002F4B19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wpływających</w:t>
      </w:r>
      <w:r w:rsid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na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jakość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ujmowanej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wody,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przeprowadzoną</w:t>
      </w:r>
      <w:r w:rsidR="002F4B19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w oparciu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o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analizy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hydrogeologiczne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lub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hydrologiczne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oraz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dokumentację</w:t>
      </w:r>
      <w:r w:rsidR="002F4B19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hydrogeologiczną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lub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hydrologiczną,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analizę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identyfikacji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źródeł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zagrożenia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wynikających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sposobu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zagospodarowania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terenu,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a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także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o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wyniki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badań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jakości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ujmowanej wody.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Celem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analiz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ryzyka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jest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jednoznaczne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ustalenie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konieczności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ustanowienia</w:t>
      </w:r>
      <w:r w:rsidR="00A31164" w:rsidRPr="00371756">
        <w:rPr>
          <w:rFonts w:asciiTheme="majorHAnsi" w:hAnsiTheme="majorHAnsi"/>
        </w:rPr>
        <w:t xml:space="preserve"> </w:t>
      </w:r>
      <w:r w:rsidR="00BC544F" w:rsidRPr="00371756">
        <w:rPr>
          <w:rFonts w:asciiTheme="majorHAnsi" w:hAnsiTheme="majorHAnsi"/>
        </w:rPr>
        <w:t xml:space="preserve">strefy ochrony pośredniej </w:t>
      </w:r>
      <w:r w:rsidRPr="00371756">
        <w:rPr>
          <w:rFonts w:asciiTheme="majorHAnsi" w:hAnsiTheme="majorHAnsi"/>
        </w:rPr>
        <w:t>dla</w:t>
      </w:r>
      <w:r w:rsidR="00BC544F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analizowanych ujęć wody lub możliwości rezygnacji z tego szczególnego trybu ochrony</w:t>
      </w:r>
      <w:r w:rsidR="00BC544F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zasobów wody.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Opracowane analizy winny spełniać wymagania określone w obowiązujących przepisach</w:t>
      </w:r>
      <w:r w:rsidR="00FB7DA2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prawa.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Przedmiot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zamówienia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należy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opracować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zgodnie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obowiązującymi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przepisami</w:t>
      </w:r>
      <w:r w:rsidR="00987B98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prawnymi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dotyczącymi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przedmiotu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zamówienia,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przepisami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wykonawczymi</w:t>
      </w:r>
      <w:r w:rsidR="00A31164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oraz</w:t>
      </w:r>
      <w:r w:rsidR="00987B98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stosownymi wytycznymi i normami.</w:t>
      </w:r>
    </w:p>
    <w:p w:rsidR="00FB7DA2" w:rsidRPr="00371756" w:rsidRDefault="00FB7DA2" w:rsidP="00175EC5">
      <w:pPr>
        <w:spacing w:after="0"/>
        <w:rPr>
          <w:rFonts w:asciiTheme="majorHAnsi" w:hAnsiTheme="majorHAnsi"/>
        </w:rPr>
      </w:pPr>
    </w:p>
    <w:p w:rsidR="00987B98" w:rsidRDefault="00987B98" w:rsidP="00CD5BB5">
      <w:pPr>
        <w:spacing w:after="0"/>
        <w:jc w:val="center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lastRenderedPageBreak/>
        <w:t>§ 3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Obowiązki Stron</w:t>
      </w:r>
    </w:p>
    <w:p w:rsidR="00175EC5" w:rsidRPr="00371756" w:rsidRDefault="00175EC5" w:rsidP="00987B98">
      <w:pPr>
        <w:spacing w:after="0"/>
        <w:jc w:val="both"/>
        <w:rPr>
          <w:rFonts w:asciiTheme="majorHAnsi" w:hAnsiTheme="majorHAnsi"/>
          <w:b/>
        </w:rPr>
      </w:pPr>
    </w:p>
    <w:p w:rsidR="00175EC5" w:rsidRPr="00371756" w:rsidRDefault="00175EC5" w:rsidP="00987B98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Do obowiązków Wykonawcy należy:</w:t>
      </w:r>
    </w:p>
    <w:p w:rsidR="00175EC5" w:rsidRPr="00371756" w:rsidRDefault="00175EC5" w:rsidP="00987B98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371756">
        <w:rPr>
          <w:rFonts w:asciiTheme="majorHAnsi" w:hAnsiTheme="majorHAnsi"/>
        </w:rPr>
        <w:t>Sporządzenie dokumentacji wraz z wnioskiem, o której mowa w § 2 zgodnie</w:t>
      </w:r>
      <w:r w:rsidR="00371756" w:rsidRPr="00371756">
        <w:rPr>
          <w:rFonts w:asciiTheme="majorHAnsi" w:hAnsiTheme="majorHAnsi"/>
        </w:rPr>
        <w:t xml:space="preserve"> </w:t>
      </w:r>
      <w:r w:rsidRPr="00371756">
        <w:rPr>
          <w:rFonts w:asciiTheme="majorHAnsi" w:hAnsiTheme="majorHAnsi"/>
        </w:rPr>
        <w:t>z obowiązującymi przepisami a w szczególności:</w:t>
      </w:r>
    </w:p>
    <w:p w:rsidR="00175EC5" w:rsidRPr="00436A7B" w:rsidRDefault="00175EC5" w:rsidP="00987B9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Ustawą z dnia 20 lipca 2017 r. Prawo wodne;</w:t>
      </w:r>
    </w:p>
    <w:p w:rsidR="00175EC5" w:rsidRPr="00436A7B" w:rsidRDefault="00175EC5" w:rsidP="00987B9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 xml:space="preserve">Ustawą </w:t>
      </w:r>
      <w:r w:rsidR="00C724B9" w:rsidRPr="00436A7B">
        <w:rPr>
          <w:rFonts w:asciiTheme="majorHAnsi" w:hAnsiTheme="majorHAnsi"/>
        </w:rPr>
        <w:t xml:space="preserve">z dnia 7 czerwca 2001 r. </w:t>
      </w:r>
      <w:r w:rsidRPr="00436A7B">
        <w:rPr>
          <w:rFonts w:asciiTheme="majorHAnsi" w:hAnsiTheme="majorHAnsi"/>
        </w:rPr>
        <w:t>o zbiorowym zaopatrzeniu w wodę i zbiorowym odprowadzaniu ścieków;</w:t>
      </w:r>
    </w:p>
    <w:p w:rsidR="00175EC5" w:rsidRPr="00436A7B" w:rsidRDefault="00175EC5" w:rsidP="00987B9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Ustawą z dnia 27 kwietnia 2001 r. Prawo Ochrony Środowiska</w:t>
      </w:r>
    </w:p>
    <w:p w:rsidR="00175EC5" w:rsidRPr="00436A7B" w:rsidRDefault="00175EC5" w:rsidP="00987B9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Inne,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nie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wymienione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wyżej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akty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prawne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i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przepisy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konieczne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do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zrealizowania</w:t>
      </w:r>
    </w:p>
    <w:p w:rsidR="00175EC5" w:rsidRPr="00436A7B" w:rsidRDefault="00175EC5" w:rsidP="00987B98">
      <w:pPr>
        <w:pStyle w:val="Akapitzlist"/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zadania.</w:t>
      </w:r>
    </w:p>
    <w:p w:rsidR="00175EC5" w:rsidRPr="00436A7B" w:rsidRDefault="00175EC5" w:rsidP="00987B98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Wykonanie przedmiotu umowy przez osoby posiadające stosowne, wymagane prawem uprawnienia zawodowe.</w:t>
      </w:r>
    </w:p>
    <w:p w:rsidR="00175EC5" w:rsidRPr="00436A7B" w:rsidRDefault="00175EC5" w:rsidP="00987B98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Przekazanie przedmiotu umowy w wersji pisemnej (papierowej) oraz elektronicznej na płycie CD w formacie PDF w następującej ilości:</w:t>
      </w:r>
      <w:r w:rsidR="00436A7B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 xml:space="preserve">dokumentację należy sporządzić w 3 egzemplarzach w wersji papierowej i w 2 egzemplarzach w wersji elektronicznej (CD – PDF i DOC) wraz z wnioskiem w 2 egzemplarzach do Wojewody </w:t>
      </w:r>
      <w:r w:rsidR="00920759" w:rsidRPr="00436A7B">
        <w:rPr>
          <w:rFonts w:asciiTheme="majorHAnsi" w:hAnsiTheme="majorHAnsi"/>
        </w:rPr>
        <w:t>Lubelskiego</w:t>
      </w:r>
      <w:r w:rsidRPr="00436A7B">
        <w:rPr>
          <w:rFonts w:asciiTheme="majorHAnsi" w:hAnsiTheme="majorHAnsi"/>
        </w:rPr>
        <w:t xml:space="preserve"> </w:t>
      </w:r>
      <w:proofErr w:type="spellStart"/>
      <w:r w:rsidRPr="00436A7B">
        <w:rPr>
          <w:rFonts w:asciiTheme="majorHAnsi" w:hAnsiTheme="majorHAnsi"/>
        </w:rPr>
        <w:t>ws</w:t>
      </w:r>
      <w:proofErr w:type="spellEnd"/>
      <w:r w:rsidRPr="00436A7B">
        <w:rPr>
          <w:rFonts w:asciiTheme="majorHAnsi" w:hAnsiTheme="majorHAnsi"/>
        </w:rPr>
        <w:t>. ustanowienia stref ochronnych obejmującej teren ochrony bezpośredniej i/lub pośredniej ujęć wody.</w:t>
      </w:r>
    </w:p>
    <w:p w:rsidR="00175EC5" w:rsidRPr="00436A7B" w:rsidRDefault="00175EC5" w:rsidP="00987B98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Usunięcie na koszt własny błędów w dokumentacji, nieujawnionych w czasie odbioru, w najkrótszym uzasadnionym terminie natychmiast po ich wykryciu, aby nie dochodziło do nieuzasadnionego ich przerywania lub przedłużania.</w:t>
      </w:r>
    </w:p>
    <w:p w:rsidR="00175EC5" w:rsidRPr="00436A7B" w:rsidRDefault="00175EC5" w:rsidP="00987B98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Przekazanie przedmiotu umowy do odbioru na zasadach określonych niniejszą umową.</w:t>
      </w:r>
    </w:p>
    <w:p w:rsidR="00175EC5" w:rsidRPr="00436A7B" w:rsidRDefault="00175EC5" w:rsidP="00987B98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Do obowiązków Zamawiającego należy:</w:t>
      </w:r>
    </w:p>
    <w:p w:rsidR="00175EC5" w:rsidRPr="00436A7B" w:rsidRDefault="00175EC5" w:rsidP="00987B98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Udostępnianie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posiadanych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danych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i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dokumentów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niezbędnych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do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sporządzenia przedmiotu zadania na każdym etapie jego wykonania.</w:t>
      </w:r>
    </w:p>
    <w:p w:rsidR="00175EC5" w:rsidRPr="00436A7B" w:rsidRDefault="00175EC5" w:rsidP="00987B98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Dokonanie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odbioru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przekazanej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przez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Wykonawcę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dokumentacji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terminach określonych w umowie.</w:t>
      </w:r>
    </w:p>
    <w:p w:rsidR="00175EC5" w:rsidRPr="00436A7B" w:rsidRDefault="00175EC5" w:rsidP="00987B98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Zapłata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wynagrodzenia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za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wykonaną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dokumentację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na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warunkach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określonych w umowie.</w:t>
      </w:r>
    </w:p>
    <w:p w:rsidR="00175EC5" w:rsidRPr="00CD5BB5" w:rsidRDefault="00175EC5" w:rsidP="00987B98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Wykonawca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będzie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wykonywał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usługę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objętą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zamówieniem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osobiście,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bez</w:t>
      </w:r>
      <w:r w:rsidR="00A31164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udziału</w:t>
      </w:r>
      <w:r w:rsidR="00920759" w:rsidRPr="00436A7B">
        <w:rPr>
          <w:rFonts w:asciiTheme="majorHAnsi" w:hAnsiTheme="majorHAnsi"/>
        </w:rPr>
        <w:t xml:space="preserve"> </w:t>
      </w:r>
      <w:r w:rsidRPr="00CD5BB5">
        <w:rPr>
          <w:rFonts w:asciiTheme="majorHAnsi" w:hAnsiTheme="majorHAnsi"/>
        </w:rPr>
        <w:t>podwykonawców.</w:t>
      </w:r>
    </w:p>
    <w:p w:rsidR="00175EC5" w:rsidRPr="00CD5BB5" w:rsidRDefault="00175EC5" w:rsidP="00175EC5">
      <w:pPr>
        <w:spacing w:after="0"/>
        <w:rPr>
          <w:rFonts w:asciiTheme="majorHAnsi" w:hAnsiTheme="majorHAnsi"/>
        </w:rPr>
      </w:pPr>
      <w:r w:rsidRPr="00CD5BB5">
        <w:rPr>
          <w:rFonts w:asciiTheme="majorHAnsi" w:hAnsiTheme="majorHAnsi"/>
        </w:rPr>
        <w:t xml:space="preserve"> </w:t>
      </w: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4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Terminy realizacji usługi</w:t>
      </w:r>
    </w:p>
    <w:p w:rsidR="00175EC5" w:rsidRPr="00CD5BB5" w:rsidRDefault="00175EC5" w:rsidP="00175EC5">
      <w:pPr>
        <w:spacing w:after="0"/>
        <w:rPr>
          <w:rFonts w:asciiTheme="majorHAnsi" w:hAnsiTheme="majorHAnsi"/>
        </w:rPr>
      </w:pPr>
    </w:p>
    <w:p w:rsidR="00175EC5" w:rsidRPr="00CD5BB5" w:rsidRDefault="00175EC5" w:rsidP="00175EC5">
      <w:pPr>
        <w:spacing w:after="0"/>
        <w:rPr>
          <w:rFonts w:asciiTheme="majorHAnsi" w:hAnsiTheme="majorHAnsi"/>
        </w:rPr>
      </w:pPr>
      <w:r w:rsidRPr="00CD5BB5">
        <w:rPr>
          <w:rFonts w:asciiTheme="majorHAnsi" w:hAnsiTheme="majorHAnsi"/>
        </w:rPr>
        <w:t xml:space="preserve">Wykonawca jest zobowiązany wykonać przedmiot zamówienia do dnia </w:t>
      </w:r>
      <w:r w:rsidR="00987B98">
        <w:rPr>
          <w:rFonts w:asciiTheme="majorHAnsi" w:hAnsiTheme="majorHAnsi"/>
        </w:rPr>
        <w:t>24</w:t>
      </w:r>
      <w:r w:rsidRPr="00CD5BB5">
        <w:rPr>
          <w:rFonts w:asciiTheme="majorHAnsi" w:hAnsiTheme="majorHAnsi"/>
        </w:rPr>
        <w:t xml:space="preserve"> października 2022 r.</w:t>
      </w:r>
    </w:p>
    <w:p w:rsidR="00175EC5" w:rsidRPr="00CD5BB5" w:rsidRDefault="00175EC5" w:rsidP="0052432A">
      <w:pPr>
        <w:spacing w:after="0"/>
        <w:jc w:val="center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5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Wynagrodzenie Wykonawcy</w:t>
      </w:r>
    </w:p>
    <w:p w:rsidR="00175EC5" w:rsidRPr="00371756" w:rsidRDefault="00175EC5" w:rsidP="0052432A">
      <w:pPr>
        <w:spacing w:after="0"/>
        <w:jc w:val="center"/>
        <w:rPr>
          <w:rFonts w:asciiTheme="majorHAnsi" w:hAnsiTheme="majorHAnsi"/>
          <w:b/>
        </w:rPr>
      </w:pPr>
    </w:p>
    <w:p w:rsidR="00175EC5" w:rsidRPr="00436A7B" w:rsidRDefault="00175EC5" w:rsidP="00436A7B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436A7B">
        <w:rPr>
          <w:rFonts w:asciiTheme="majorHAnsi" w:hAnsiTheme="majorHAnsi"/>
        </w:rPr>
        <w:t>Z tytułu wykonania obowiązków wynikających z niniejszej umowy, Zamawiający zapłaci Wykonawcy wynagrodzenie zgodnie ze złożoną ofertą, w wysokości:</w:t>
      </w:r>
    </w:p>
    <w:p w:rsidR="00175EC5" w:rsidRPr="00436A7B" w:rsidRDefault="00175EC5" w:rsidP="00436A7B">
      <w:pPr>
        <w:pStyle w:val="Akapitzlist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436A7B">
        <w:rPr>
          <w:rFonts w:asciiTheme="majorHAnsi" w:hAnsiTheme="majorHAnsi"/>
        </w:rPr>
        <w:t>netto:</w:t>
      </w:r>
      <w:r w:rsidR="00FB7DA2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...……………….. PLN;</w:t>
      </w:r>
    </w:p>
    <w:p w:rsidR="00175EC5" w:rsidRPr="00436A7B" w:rsidRDefault="00175EC5" w:rsidP="00436A7B">
      <w:pPr>
        <w:pStyle w:val="Akapitzlist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436A7B">
        <w:rPr>
          <w:rFonts w:asciiTheme="majorHAnsi" w:hAnsiTheme="majorHAnsi"/>
        </w:rPr>
        <w:t>podatek VAT 23%:</w:t>
      </w:r>
      <w:r w:rsidR="00FB7DA2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…………………. PLN;</w:t>
      </w:r>
    </w:p>
    <w:p w:rsidR="00175EC5" w:rsidRPr="00436A7B" w:rsidRDefault="00175EC5" w:rsidP="00436A7B">
      <w:pPr>
        <w:pStyle w:val="Akapitzlist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436A7B">
        <w:rPr>
          <w:rFonts w:asciiTheme="majorHAnsi" w:hAnsiTheme="majorHAnsi"/>
        </w:rPr>
        <w:t>brutto:</w:t>
      </w:r>
      <w:r w:rsidR="00FB7DA2" w:rsidRPr="00436A7B">
        <w:rPr>
          <w:rFonts w:asciiTheme="majorHAnsi" w:hAnsiTheme="majorHAnsi"/>
        </w:rPr>
        <w:t xml:space="preserve"> </w:t>
      </w:r>
      <w:r w:rsidRPr="00436A7B">
        <w:rPr>
          <w:rFonts w:asciiTheme="majorHAnsi" w:hAnsiTheme="majorHAnsi"/>
        </w:rPr>
        <w:t>…………………. PLN;</w:t>
      </w:r>
    </w:p>
    <w:p w:rsidR="00175EC5" w:rsidRPr="00436A7B" w:rsidRDefault="00175EC5" w:rsidP="00436A7B">
      <w:pPr>
        <w:pStyle w:val="Akapitzlist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436A7B">
        <w:rPr>
          <w:rFonts w:asciiTheme="majorHAnsi" w:hAnsiTheme="majorHAnsi"/>
        </w:rPr>
        <w:t>słownie: ………………………………………………………………………….</w:t>
      </w:r>
    </w:p>
    <w:p w:rsidR="00175EC5" w:rsidRPr="00CE56B8" w:rsidRDefault="00175EC5" w:rsidP="00255298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bookmarkStart w:id="0" w:name="_GoBack"/>
      <w:r w:rsidRPr="00CE56B8">
        <w:rPr>
          <w:rFonts w:asciiTheme="majorHAnsi" w:hAnsiTheme="majorHAnsi"/>
        </w:rPr>
        <w:lastRenderedPageBreak/>
        <w:t xml:space="preserve">Płatność o której mowa w ust.1 będzie dokonywana przelewem na wskazany przez Wykonawcę rachunek bankowy, w terminie do 30 dni od daty otrzymania przez Zamawiającego faktury, po dokonaniu odbioru końcowego dokumentacji wraz ze sporządzonym wnioskiem </w:t>
      </w:r>
      <w:proofErr w:type="spellStart"/>
      <w:r w:rsidRPr="00CE56B8">
        <w:rPr>
          <w:rFonts w:asciiTheme="majorHAnsi" w:hAnsiTheme="majorHAnsi"/>
        </w:rPr>
        <w:t>ws</w:t>
      </w:r>
      <w:proofErr w:type="spellEnd"/>
      <w:r w:rsidRPr="00CE56B8">
        <w:rPr>
          <w:rFonts w:asciiTheme="majorHAnsi" w:hAnsiTheme="majorHAnsi"/>
        </w:rPr>
        <w:t>. ustalenia stref ochronnych obejmujących teren ochrony bezpośredniej i/lub teren ochrony pośredniej dla ujęć wody objętych przedmiotem zadania.</w:t>
      </w:r>
    </w:p>
    <w:p w:rsidR="00175EC5" w:rsidRPr="00CE56B8" w:rsidRDefault="00175EC5" w:rsidP="00255298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Datą płatności jest dzień obciążenia rachunku bankowego Zamawiającego.</w:t>
      </w:r>
    </w:p>
    <w:p w:rsidR="00175EC5" w:rsidRPr="00CE56B8" w:rsidRDefault="00175EC5" w:rsidP="00255298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Za nieterminowe płatności faktur Wykonawca ma prawo naliczyć odsetki ustawowe.</w:t>
      </w:r>
    </w:p>
    <w:p w:rsidR="00175EC5" w:rsidRPr="00CE56B8" w:rsidRDefault="00175EC5" w:rsidP="00255298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Wykonawca oświadcza, że jest/nie jest* płatnikiem podatku VAT i posiada numer identyfikacyjny NIP :</w:t>
      </w:r>
      <w:r w:rsidR="00A31164" w:rsidRPr="00CE56B8">
        <w:rPr>
          <w:rFonts w:asciiTheme="majorHAnsi" w:hAnsiTheme="majorHAnsi"/>
        </w:rPr>
        <w:t xml:space="preserve"> </w:t>
      </w:r>
      <w:r w:rsidR="00FB7DA2" w:rsidRPr="00CE56B8">
        <w:rPr>
          <w:rFonts w:asciiTheme="majorHAnsi" w:hAnsiTheme="majorHAnsi"/>
        </w:rPr>
        <w:t xml:space="preserve"> </w:t>
      </w:r>
    </w:p>
    <w:bookmarkEnd w:id="0"/>
    <w:p w:rsidR="0052432A" w:rsidRPr="00CD5BB5" w:rsidRDefault="0052432A" w:rsidP="00175EC5">
      <w:pPr>
        <w:spacing w:after="0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6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Osoby odpowiedzialne za realizację prac</w:t>
      </w:r>
    </w:p>
    <w:p w:rsidR="00175EC5" w:rsidRPr="00371756" w:rsidRDefault="00175EC5" w:rsidP="0052432A">
      <w:pPr>
        <w:spacing w:after="0"/>
        <w:jc w:val="center"/>
        <w:rPr>
          <w:rFonts w:asciiTheme="majorHAnsi" w:hAnsiTheme="majorHAnsi"/>
          <w:b/>
        </w:rPr>
      </w:pPr>
    </w:p>
    <w:p w:rsidR="00175EC5" w:rsidRPr="00CE56B8" w:rsidRDefault="00175EC5" w:rsidP="00CE56B8">
      <w:pPr>
        <w:pStyle w:val="Akapitzlis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CE56B8">
        <w:rPr>
          <w:rFonts w:asciiTheme="majorHAnsi" w:hAnsiTheme="majorHAnsi"/>
        </w:rPr>
        <w:t>Osobą odpowiedzialną ze strony Zamawiającego będzie Pan</w:t>
      </w:r>
      <w:r w:rsidR="0052432A" w:rsidRPr="00CE56B8">
        <w:rPr>
          <w:rFonts w:asciiTheme="majorHAnsi" w:hAnsiTheme="majorHAnsi"/>
        </w:rPr>
        <w:t xml:space="preserve"> Adam Walczak</w:t>
      </w:r>
      <w:r w:rsidRPr="00CE56B8">
        <w:rPr>
          <w:rFonts w:asciiTheme="majorHAnsi" w:hAnsiTheme="majorHAnsi"/>
        </w:rPr>
        <w:t xml:space="preserve"> – tel. </w:t>
      </w:r>
      <w:r w:rsidR="0052432A" w:rsidRPr="00CE56B8">
        <w:rPr>
          <w:rFonts w:asciiTheme="majorHAnsi" w:hAnsiTheme="majorHAnsi"/>
        </w:rPr>
        <w:t>507159390</w:t>
      </w:r>
      <w:r w:rsidRPr="00CE56B8">
        <w:rPr>
          <w:rFonts w:asciiTheme="majorHAnsi" w:hAnsiTheme="majorHAnsi"/>
        </w:rPr>
        <w:t>.</w:t>
      </w:r>
    </w:p>
    <w:p w:rsidR="00175EC5" w:rsidRPr="00CE56B8" w:rsidRDefault="00175EC5" w:rsidP="00CE56B8">
      <w:pPr>
        <w:pStyle w:val="Akapitzlis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CE56B8">
        <w:rPr>
          <w:rFonts w:asciiTheme="majorHAnsi" w:hAnsiTheme="majorHAnsi"/>
        </w:rPr>
        <w:t>Z ramienia Wykonawcy odpowiedzialnym za wykonywanie dokumentacji będzie Pan/i/ ……………………………….… - …………………………. tel. sł. …………………...…</w:t>
      </w:r>
    </w:p>
    <w:p w:rsidR="0052432A" w:rsidRPr="00CD5BB5" w:rsidRDefault="0052432A" w:rsidP="00175EC5">
      <w:pPr>
        <w:spacing w:after="0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7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Odbiór prac</w:t>
      </w:r>
    </w:p>
    <w:p w:rsidR="0052432A" w:rsidRPr="00371756" w:rsidRDefault="0052432A" w:rsidP="0052432A">
      <w:pPr>
        <w:spacing w:after="0"/>
        <w:jc w:val="center"/>
        <w:rPr>
          <w:rFonts w:asciiTheme="majorHAnsi" w:hAnsiTheme="majorHAnsi"/>
          <w:b/>
        </w:rPr>
      </w:pPr>
    </w:p>
    <w:p w:rsidR="00175EC5" w:rsidRPr="00CE56B8" w:rsidRDefault="00175EC5" w:rsidP="00CE56B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 xml:space="preserve">Wykonawca jest zobowiązany przedłożyć Zamawiającemu komplet dokumentacji zawierającej przedmiot zamówienia określony w § 2 niniejszej umowy wraz z wnioskiem dotyczącym ustanowienia stref ochronnych obejmującej teren ochrony bezpośredniej i pośredniej ujęć wody, kompletnym do złożenia do Wojewody </w:t>
      </w:r>
      <w:r w:rsidR="00987B98">
        <w:rPr>
          <w:rFonts w:asciiTheme="majorHAnsi" w:hAnsiTheme="majorHAnsi"/>
        </w:rPr>
        <w:t>Lubelskiego</w:t>
      </w:r>
      <w:r w:rsidRPr="00CE56B8">
        <w:rPr>
          <w:rFonts w:asciiTheme="majorHAnsi" w:hAnsiTheme="majorHAnsi"/>
        </w:rPr>
        <w:t>.</w:t>
      </w:r>
    </w:p>
    <w:p w:rsidR="00175EC5" w:rsidRPr="00CE56B8" w:rsidRDefault="00175EC5" w:rsidP="00CE56B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Dokumentem potwierdzającym przekazanie Zamawiającemu sporządzonej dokumentacji będzie protokół przekazania sporządzony przez Wykonawcę.</w:t>
      </w:r>
    </w:p>
    <w:p w:rsidR="00CE56B8" w:rsidRDefault="00175EC5" w:rsidP="00175EC5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Dokumentacja stanowiąca umówiony przedmiot odbioru powinna być wykonana zgodnie z umową, obowiązującymi przepisami oraz normami. Zostanie przekazana w stanie zupełnym, kompletnym z punktu widzenia celu, któremu ma służyć oraz, że jest wystarczająca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do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przeprowadzenia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procedury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ustanowienia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stref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ochronnych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dla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ujęć</w:t>
      </w:r>
      <w:r w:rsidR="00CE56B8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 xml:space="preserve">wody objętych opracowaniem. </w:t>
      </w:r>
    </w:p>
    <w:p w:rsidR="00175EC5" w:rsidRPr="00CE56B8" w:rsidRDefault="00175EC5" w:rsidP="00175EC5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W przypadku stwierdzenia przez Zamawiającego w dokumentacji objętej przedmiotem zamówienia błędów lub braków, Wykonawca jest zobowiązany usunąć błędy lub uzupełnić braki, w najkrótszym uzasadnionym terminie, natychmiast po ich wykryciu lub w terminie wskazanym przez Zamawiającego, nie dłuższym jednak niż 7 dni. Po upływie w/w terminu Zamawiający będzie naliczał należne kary za zwłokę wymienione w par. 10 umowy.</w:t>
      </w:r>
    </w:p>
    <w:p w:rsidR="00350A2D" w:rsidRPr="00CD5BB5" w:rsidRDefault="00350A2D" w:rsidP="00175EC5">
      <w:pPr>
        <w:spacing w:after="0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8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Prawa autorskie</w:t>
      </w:r>
    </w:p>
    <w:p w:rsidR="00350A2D" w:rsidRPr="00371756" w:rsidRDefault="00350A2D" w:rsidP="00175EC5">
      <w:pPr>
        <w:spacing w:after="0"/>
        <w:rPr>
          <w:rFonts w:asciiTheme="majorHAnsi" w:hAnsiTheme="majorHAnsi"/>
        </w:rPr>
      </w:pPr>
    </w:p>
    <w:p w:rsidR="00175EC5" w:rsidRPr="00CE56B8" w:rsidRDefault="00175EC5" w:rsidP="00CE56B8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Wykonawca przenosi z dniem odbioru końcowego na Zamawiającego, a Zamawiający</w:t>
      </w:r>
      <w:r w:rsidR="00350A2D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nabywa bez obowiązku dodatkowego wynagrodzenia, wyłączne i nieograniczone</w:t>
      </w:r>
      <w:r w:rsidR="00350A2D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autorskie prawa majątkowe do korzystania i rozporządzania przedmiotem umowy</w:t>
      </w:r>
      <w:r w:rsidR="00350A2D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w całości lub we fragmentach, bez ograniczeń przestrzennych, samodzielnie lub z innymi</w:t>
      </w:r>
      <w:r w:rsidR="00350A2D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lastRenderedPageBreak/>
        <w:t>dziełami, na cały okres ochrony praw majątkowych, na następujących polach</w:t>
      </w:r>
      <w:r w:rsidR="00350A2D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eksploatacji:</w:t>
      </w:r>
    </w:p>
    <w:p w:rsidR="00175EC5" w:rsidRPr="00CE56B8" w:rsidRDefault="00175EC5" w:rsidP="00CE56B8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Utrwalanie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i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zwielokrotnianie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w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całości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lub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we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fragmentach,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bez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ograniczeń ilościowych, dowolną w dacie zawierania umowy techniką.</w:t>
      </w:r>
    </w:p>
    <w:p w:rsidR="00175EC5" w:rsidRPr="00CE56B8" w:rsidRDefault="00175EC5" w:rsidP="00CE56B8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Publicznego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prezentowania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i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odtwarzania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w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całości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lub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we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fragmentach</w:t>
      </w:r>
      <w:r w:rsidR="00A31164" w:rsidRPr="00CE56B8">
        <w:rPr>
          <w:rFonts w:asciiTheme="majorHAnsi" w:hAnsiTheme="majorHAnsi"/>
        </w:rPr>
        <w:t xml:space="preserve"> </w:t>
      </w:r>
      <w:r w:rsidRPr="00CE56B8">
        <w:rPr>
          <w:rFonts w:asciiTheme="majorHAnsi" w:hAnsiTheme="majorHAnsi"/>
        </w:rPr>
        <w:t>bez ograniczeń ilościowych, dowolną znaną w dacie umowy techniką.</w:t>
      </w:r>
    </w:p>
    <w:p w:rsidR="00175EC5" w:rsidRPr="00CE56B8" w:rsidRDefault="00175EC5" w:rsidP="00CE56B8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CE56B8">
        <w:rPr>
          <w:rFonts w:asciiTheme="majorHAnsi" w:hAnsiTheme="majorHAnsi"/>
        </w:rPr>
        <w:t>Wprowadzenie do obrotu, najem, dzierżawa, użyczenie.</w:t>
      </w:r>
    </w:p>
    <w:p w:rsidR="00175EC5" w:rsidRPr="00D252B6" w:rsidRDefault="00175EC5" w:rsidP="00350A2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 dniem odbioru końcowego Wykonawca przenosi na Zamawiającego, a Zamawiający</w:t>
      </w:r>
      <w:r w:rsidR="00350A2D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nabywa na cały czas ochrony autorskich praw majątkowych, bez ograniczeń</w:t>
      </w:r>
      <w:r w:rsidR="00350A2D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przestrzennych, wyłączne, niczym nieograniczone prawo zezwalania na wykonywanie</w:t>
      </w:r>
      <w:r w:rsidR="00350A2D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zależnych praw autorskich, tak przez Zamawiającego i osoby trzecie, bez prawa</w:t>
      </w:r>
      <w:r w:rsidR="00350A2D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Wykonawcy do odrębnego wynagrodzenia z tytułu eksploatacji utworów zależnych.</w:t>
      </w:r>
      <w:r w:rsidR="00D252B6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W szczególności Zamawiający ma prawo do dokonywania lub zlecania osobom trzecim</w:t>
      </w:r>
      <w:r w:rsidR="00F82FED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dokonywania opracowań, skrótów, streszczeń, tłumaczeń na dowolny język obcy.</w:t>
      </w:r>
    </w:p>
    <w:p w:rsidR="00F82FED" w:rsidRPr="00CD5BB5" w:rsidRDefault="00F82FED" w:rsidP="00350A2D">
      <w:pPr>
        <w:spacing w:after="0"/>
        <w:jc w:val="both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9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Kary umowne</w:t>
      </w:r>
    </w:p>
    <w:p w:rsidR="00175EC5" w:rsidRPr="00371756" w:rsidRDefault="00175EC5" w:rsidP="00F82FED">
      <w:pPr>
        <w:spacing w:after="0"/>
        <w:jc w:val="center"/>
        <w:rPr>
          <w:rFonts w:asciiTheme="majorHAnsi" w:hAnsiTheme="majorHAnsi"/>
          <w:b/>
        </w:rPr>
      </w:pPr>
    </w:p>
    <w:p w:rsidR="00175EC5" w:rsidRPr="00D252B6" w:rsidRDefault="00175EC5" w:rsidP="00D252B6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Strony ustalają, że obowiązującą je formą odszkodowania stanowią kary umowne.</w:t>
      </w:r>
    </w:p>
    <w:p w:rsidR="00175EC5" w:rsidRPr="00D252B6" w:rsidRDefault="00175EC5" w:rsidP="00D252B6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Wykonawca zapłaci Zamawiającemu kary umowne:</w:t>
      </w:r>
    </w:p>
    <w:p w:rsidR="00175EC5" w:rsidRPr="00D252B6" w:rsidRDefault="00175EC5" w:rsidP="00D252B6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 xml:space="preserve">Za zwłokę w wykonaniu przedmiotu umowy z winy Wykonawcy oraz usunięciu wad lub uzupełnieniu dokumentacji - w wysokości </w:t>
      </w:r>
      <w:r w:rsidR="00F82FED" w:rsidRPr="00D252B6">
        <w:rPr>
          <w:rFonts w:asciiTheme="majorHAnsi" w:hAnsiTheme="majorHAnsi"/>
        </w:rPr>
        <w:t>2</w:t>
      </w:r>
      <w:r w:rsidRPr="00D252B6">
        <w:rPr>
          <w:rFonts w:asciiTheme="majorHAnsi" w:hAnsiTheme="majorHAnsi"/>
        </w:rPr>
        <w:t xml:space="preserve"> % wynagrodzenia umownego brutto wymienionego w § 5 ust. 1 umowy, za każdy dzień zwłoki. Wysokość kar może przekroczyć wartość wynagrodzenia za przedmiot umowy.</w:t>
      </w:r>
    </w:p>
    <w:p w:rsidR="00175EC5" w:rsidRPr="00D252B6" w:rsidRDefault="00175EC5" w:rsidP="00D252B6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Za odstąpienie od umowy z przyczyn zależnych od Wykonawcy - w wysokości 40% wynagrodzenia umownego brutto.</w:t>
      </w:r>
    </w:p>
    <w:p w:rsidR="00175EC5" w:rsidRPr="00D252B6" w:rsidRDefault="00175EC5" w:rsidP="00D252B6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 xml:space="preserve">Za niewykonanie lub nienależyte wykonanie umowy, Zamawiający naliczy Wykonawcy karę w wysokości </w:t>
      </w:r>
      <w:r w:rsidR="00F30A3B" w:rsidRPr="00D252B6">
        <w:rPr>
          <w:rFonts w:asciiTheme="majorHAnsi" w:hAnsiTheme="majorHAnsi"/>
        </w:rPr>
        <w:t>40</w:t>
      </w:r>
      <w:r w:rsidRPr="00D252B6">
        <w:rPr>
          <w:rFonts w:asciiTheme="majorHAnsi" w:hAnsiTheme="majorHAnsi"/>
        </w:rPr>
        <w:t>% wynagrodzenia umownego brutto za cały przedmiot umowy.</w:t>
      </w:r>
    </w:p>
    <w:p w:rsidR="00175EC5" w:rsidRPr="00D252B6" w:rsidRDefault="00175EC5" w:rsidP="00D252B6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Zamawiający, który otrzymał wadliwą dokumentację (jej część), wykonując uprawnienia z tytułu rękojmi względem Wykonawcy, może zażądać bezpłatnego usunięcia wad w terminie do 15 dni od daty powiadomienia Wykonawcy, bez względu na wysokość związanych z tym kosztów.</w:t>
      </w:r>
    </w:p>
    <w:p w:rsidR="00175EC5" w:rsidRPr="00D252B6" w:rsidRDefault="00175EC5" w:rsidP="00D252B6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Wykonawca wyraża zgodę na potrącenie kar umownych z wynagrodzenia określonego w § 5 ust. 1 umowy.</w:t>
      </w:r>
    </w:p>
    <w:p w:rsidR="00175EC5" w:rsidRPr="00D252B6" w:rsidRDefault="00175EC5" w:rsidP="00D252B6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Zamawiający płaci Wykonawcy kary umowne:</w:t>
      </w:r>
    </w:p>
    <w:p w:rsidR="00175EC5" w:rsidRPr="00D252B6" w:rsidRDefault="00175EC5" w:rsidP="00D252B6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 tytułu odstąpienia od umowy z przyczyn zależnych od Zamawiającego w wysokości 30% wynagrodzenia umownego brutto zadania, wymienionego w § 5 ust. 1 umowy</w:t>
      </w:r>
    </w:p>
    <w:p w:rsidR="00175EC5" w:rsidRPr="00D252B6" w:rsidRDefault="00175EC5" w:rsidP="00D252B6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Za zwłokę w zapłacie faktur, w wysokości odsetek ustawowych, za każdy dzień zwłoki.</w:t>
      </w:r>
    </w:p>
    <w:p w:rsidR="00D211CD" w:rsidRPr="00CD5BB5" w:rsidRDefault="00D211CD" w:rsidP="00175EC5">
      <w:pPr>
        <w:spacing w:after="0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10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Zmiana umowy</w:t>
      </w:r>
    </w:p>
    <w:p w:rsidR="00D211CD" w:rsidRPr="00371756" w:rsidRDefault="00D211CD" w:rsidP="00175EC5">
      <w:pPr>
        <w:spacing w:after="0"/>
        <w:rPr>
          <w:rFonts w:asciiTheme="majorHAnsi" w:hAnsiTheme="majorHAnsi"/>
        </w:rPr>
      </w:pPr>
    </w:p>
    <w:p w:rsidR="00175EC5" w:rsidRPr="00D252B6" w:rsidRDefault="00175EC5" w:rsidP="00A42DA2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D252B6">
        <w:rPr>
          <w:rFonts w:asciiTheme="majorHAnsi" w:hAnsiTheme="majorHAnsi"/>
        </w:rPr>
        <w:t>Zmiana umowy może być dokonana, w przypadku okoliczności, których nie można było</w:t>
      </w:r>
      <w:r w:rsidR="00D252B6" w:rsidRPr="00D252B6">
        <w:rPr>
          <w:rFonts w:asciiTheme="majorHAnsi" w:hAnsiTheme="majorHAnsi"/>
        </w:rPr>
        <w:t xml:space="preserve"> </w:t>
      </w:r>
      <w:r w:rsidRPr="00D252B6">
        <w:rPr>
          <w:rFonts w:asciiTheme="majorHAnsi" w:hAnsiTheme="majorHAnsi"/>
        </w:rPr>
        <w:t>przewidzieć w chwili zawarcia umowy, a w szczególności:</w:t>
      </w:r>
    </w:p>
    <w:p w:rsidR="00987B98" w:rsidRPr="00987B98" w:rsidRDefault="00987B98" w:rsidP="00987B98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987B98">
        <w:rPr>
          <w:rFonts w:asciiTheme="majorHAnsi" w:hAnsiTheme="majorHAnsi"/>
        </w:rPr>
        <w:t>Wprowadzenie nowych postanowień do umowy może nastąpić w sytuacji, gdy:</w:t>
      </w:r>
    </w:p>
    <w:p w:rsidR="00987B98" w:rsidRPr="00987B98" w:rsidRDefault="00987B98" w:rsidP="00987B98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987B98">
        <w:rPr>
          <w:rFonts w:asciiTheme="majorHAnsi" w:hAnsiTheme="majorHAnsi"/>
        </w:rPr>
        <w:t xml:space="preserve">Nastąpi </w:t>
      </w:r>
      <w:r>
        <w:rPr>
          <w:rFonts w:asciiTheme="majorHAnsi" w:hAnsiTheme="majorHAnsi"/>
        </w:rPr>
        <w:t>zmiana obowiązującej stawki VAT.</w:t>
      </w:r>
    </w:p>
    <w:p w:rsidR="00987B98" w:rsidRPr="00987B98" w:rsidRDefault="00987B98" w:rsidP="00987B98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987B98">
        <w:rPr>
          <w:rFonts w:asciiTheme="majorHAnsi" w:hAnsiTheme="majorHAnsi"/>
        </w:rPr>
        <w:t>Nastąpi zmian</w:t>
      </w:r>
      <w:r>
        <w:rPr>
          <w:rFonts w:asciiTheme="majorHAnsi" w:hAnsiTheme="majorHAnsi"/>
        </w:rPr>
        <w:t>a danych adresowych stron umowy.</w:t>
      </w:r>
    </w:p>
    <w:p w:rsidR="00987B98" w:rsidRDefault="00987B98" w:rsidP="00987B98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987B98">
        <w:rPr>
          <w:rFonts w:asciiTheme="majorHAnsi" w:hAnsiTheme="majorHAnsi"/>
        </w:rPr>
        <w:t>Na</w:t>
      </w:r>
      <w:r>
        <w:rPr>
          <w:rFonts w:asciiTheme="majorHAnsi" w:hAnsiTheme="majorHAnsi"/>
        </w:rPr>
        <w:t>stąpi zmiana rachunku bankowego.</w:t>
      </w:r>
    </w:p>
    <w:p w:rsidR="00987B98" w:rsidRDefault="00987B98" w:rsidP="00987B98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987B98">
        <w:rPr>
          <w:rFonts w:asciiTheme="majorHAnsi" w:hAnsiTheme="majorHAnsi"/>
        </w:rPr>
        <w:t>Nastąpi zmiana osób kontaktowych w celu realizacji zamówienia</w:t>
      </w:r>
    </w:p>
    <w:p w:rsidR="00987B98" w:rsidRPr="00987B98" w:rsidRDefault="00175EC5" w:rsidP="00255298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987B98">
        <w:rPr>
          <w:rFonts w:asciiTheme="majorHAnsi" w:hAnsiTheme="majorHAnsi"/>
        </w:rPr>
        <w:lastRenderedPageBreak/>
        <w:t>Zmiany terminów realiza</w:t>
      </w:r>
      <w:r w:rsidR="00987B98">
        <w:rPr>
          <w:rFonts w:asciiTheme="majorHAnsi" w:hAnsiTheme="majorHAnsi"/>
        </w:rPr>
        <w:t xml:space="preserve">cji zamówienia, w przypadku gdy </w:t>
      </w:r>
      <w:r w:rsidRPr="00987B98">
        <w:rPr>
          <w:rFonts w:asciiTheme="majorHAnsi" w:hAnsiTheme="majorHAnsi"/>
        </w:rPr>
        <w:t xml:space="preserve">zmianie uległy przepisy prawne istotne </w:t>
      </w:r>
      <w:r w:rsidR="00987B98" w:rsidRPr="00987B98">
        <w:rPr>
          <w:rFonts w:asciiTheme="majorHAnsi" w:hAnsiTheme="majorHAnsi"/>
        </w:rPr>
        <w:t>dla realizacji przedmiotu umowy.</w:t>
      </w:r>
    </w:p>
    <w:p w:rsidR="00987B98" w:rsidRDefault="00987B98" w:rsidP="00255298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987B98">
        <w:rPr>
          <w:rFonts w:asciiTheme="majorHAnsi" w:hAnsiTheme="majorHAnsi"/>
        </w:rPr>
        <w:t>Wszelkie zmiany i uzupełnienia treści niniejszej umowy mogą być dokonywane wyłącznie w formie aneksu podpisanego przez obie strony, pod rygorem nieważności</w:t>
      </w:r>
      <w:r>
        <w:rPr>
          <w:rFonts w:asciiTheme="majorHAnsi" w:hAnsiTheme="majorHAnsi"/>
        </w:rPr>
        <w:t>.</w:t>
      </w:r>
    </w:p>
    <w:p w:rsidR="00987B98" w:rsidRPr="00987B98" w:rsidRDefault="00987B98" w:rsidP="00255298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</w:rPr>
      </w:pPr>
      <w:r w:rsidRPr="00987B98">
        <w:rPr>
          <w:rFonts w:asciiTheme="majorHAnsi" w:hAnsiTheme="majorHAnsi"/>
        </w:rPr>
        <w:t>Strona wnioskująca o zmianę umowy, każdorazowo przedkłada drugiej stronie pisemne uzasadnienie konieczności wprowadzenia zmiany do umowy.</w:t>
      </w:r>
    </w:p>
    <w:p w:rsidR="00175EC5" w:rsidRPr="00371756" w:rsidRDefault="00175EC5" w:rsidP="00175EC5">
      <w:pPr>
        <w:spacing w:after="0"/>
        <w:rPr>
          <w:rFonts w:asciiTheme="majorHAnsi" w:hAnsiTheme="majorHAnsi"/>
        </w:rPr>
      </w:pPr>
    </w:p>
    <w:p w:rsidR="00CD5BB5" w:rsidRPr="00CD5BB5" w:rsidRDefault="00175EC5" w:rsidP="00CD5BB5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12</w:t>
      </w:r>
      <w:r w:rsidR="00CD5BB5" w:rsidRPr="00CD5BB5"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CD5BB5" w:rsidRPr="00CD5BB5">
        <w:rPr>
          <w:rFonts w:asciiTheme="majorHAnsi" w:hAnsiTheme="majorHAnsi"/>
        </w:rPr>
        <w:t>Odstąpienie od umowy</w:t>
      </w:r>
    </w:p>
    <w:p w:rsidR="00175EC5" w:rsidRPr="00371756" w:rsidRDefault="00175EC5" w:rsidP="00D211CD">
      <w:pPr>
        <w:spacing w:after="0"/>
        <w:jc w:val="center"/>
        <w:rPr>
          <w:rFonts w:asciiTheme="majorHAnsi" w:hAnsiTheme="majorHAnsi"/>
          <w:b/>
        </w:rPr>
      </w:pPr>
    </w:p>
    <w:p w:rsidR="00175EC5" w:rsidRPr="00987B98" w:rsidRDefault="00175EC5" w:rsidP="00371756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</w:rPr>
      </w:pPr>
      <w:r w:rsidRPr="00987B98">
        <w:rPr>
          <w:rFonts w:asciiTheme="majorHAnsi" w:hAnsiTheme="majorHAnsi"/>
        </w:rPr>
        <w:t>Zamawiającemu przysługuje prawo do odstąpienia od umowy w razie wystąpienia istotnej</w:t>
      </w:r>
      <w:r w:rsidR="00987B98" w:rsidRPr="00987B98">
        <w:rPr>
          <w:rFonts w:asciiTheme="majorHAnsi" w:hAnsiTheme="majorHAnsi"/>
        </w:rPr>
        <w:t xml:space="preserve"> </w:t>
      </w:r>
      <w:r w:rsidRPr="00987B98">
        <w:rPr>
          <w:rFonts w:asciiTheme="majorHAnsi" w:hAnsiTheme="majorHAnsi"/>
        </w:rPr>
        <w:t>zmiany okoliczności powodującej, że:</w:t>
      </w:r>
    </w:p>
    <w:p w:rsidR="00175EC5" w:rsidRPr="00A42DA2" w:rsidRDefault="00175EC5" w:rsidP="00A42DA2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</w:rPr>
      </w:pPr>
      <w:r w:rsidRPr="00A42DA2">
        <w:rPr>
          <w:rFonts w:asciiTheme="majorHAnsi" w:hAnsiTheme="majorHAnsi"/>
        </w:rPr>
        <w:t>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:rsidR="00175EC5" w:rsidRPr="00A42DA2" w:rsidRDefault="00175EC5" w:rsidP="00A42DA2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</w:rPr>
      </w:pPr>
      <w:r w:rsidRPr="00A42DA2">
        <w:rPr>
          <w:rFonts w:asciiTheme="majorHAnsi" w:hAnsiTheme="majorHAnsi"/>
        </w:rPr>
        <w:t>Odstąpienie od umowy powinno nastąpić w formie pisemnej.</w:t>
      </w:r>
    </w:p>
    <w:p w:rsidR="00175EC5" w:rsidRPr="00371756" w:rsidRDefault="00175EC5" w:rsidP="00175EC5">
      <w:pPr>
        <w:spacing w:after="0"/>
        <w:rPr>
          <w:rFonts w:asciiTheme="majorHAnsi" w:hAnsiTheme="majorHAnsi"/>
        </w:rPr>
      </w:pPr>
    </w:p>
    <w:p w:rsidR="00175EC5" w:rsidRPr="00CD5BB5" w:rsidRDefault="00CD5BB5" w:rsidP="00D211CD">
      <w:pPr>
        <w:spacing w:after="0"/>
        <w:jc w:val="center"/>
        <w:rPr>
          <w:rFonts w:asciiTheme="majorHAnsi" w:hAnsiTheme="majorHAnsi"/>
        </w:rPr>
      </w:pPr>
      <w:r w:rsidRPr="00CD5BB5">
        <w:rPr>
          <w:rFonts w:asciiTheme="majorHAnsi" w:hAnsiTheme="majorHAnsi"/>
        </w:rPr>
        <w:t>§ 13</w:t>
      </w:r>
      <w:r>
        <w:rPr>
          <w:rFonts w:asciiTheme="majorHAnsi" w:hAnsiTheme="majorHAnsi"/>
        </w:rPr>
        <w:t xml:space="preserve"> </w:t>
      </w:r>
      <w:r w:rsidR="00987B98">
        <w:rPr>
          <w:rFonts w:asciiTheme="majorHAnsi" w:hAnsiTheme="majorHAnsi"/>
        </w:rPr>
        <w:br/>
      </w:r>
      <w:r w:rsidR="00175EC5" w:rsidRPr="00CD5BB5">
        <w:rPr>
          <w:rFonts w:asciiTheme="majorHAnsi" w:hAnsiTheme="majorHAnsi"/>
        </w:rPr>
        <w:t>Postanowienia końcowe</w:t>
      </w:r>
    </w:p>
    <w:p w:rsidR="00A42DA2" w:rsidRPr="00371756" w:rsidRDefault="00A42DA2" w:rsidP="00D211CD">
      <w:pPr>
        <w:spacing w:after="0"/>
        <w:jc w:val="center"/>
        <w:rPr>
          <w:rFonts w:asciiTheme="majorHAnsi" w:hAnsiTheme="majorHAnsi"/>
          <w:b/>
        </w:rPr>
      </w:pPr>
    </w:p>
    <w:p w:rsidR="00175EC5" w:rsidRPr="00A42DA2" w:rsidRDefault="00175EC5" w:rsidP="00A42DA2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A42DA2">
        <w:rPr>
          <w:rFonts w:asciiTheme="majorHAnsi" w:hAnsiTheme="majorHAnsi"/>
        </w:rPr>
        <w:t>Ewentualne spory, jakie mogą powstać przy realizacji niniejszej Umowy, będą rozstrzygane przez sąd właściwy dla siedziby Zamawiającego.</w:t>
      </w:r>
    </w:p>
    <w:p w:rsidR="00175EC5" w:rsidRPr="00A42DA2" w:rsidRDefault="00175EC5" w:rsidP="00A42DA2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A42DA2">
        <w:rPr>
          <w:rFonts w:asciiTheme="majorHAnsi" w:hAnsiTheme="majorHAnsi"/>
        </w:rPr>
        <w:t>W sprawach nieuregulowanych niniejszą Umową mają zastosowanie przepisy Kodeksu Cywilnego oraz inne obowiązujące przepisy prawa.</w:t>
      </w:r>
    </w:p>
    <w:p w:rsidR="00175EC5" w:rsidRPr="00A42DA2" w:rsidRDefault="00175EC5" w:rsidP="00A42DA2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A42DA2">
        <w:rPr>
          <w:rFonts w:asciiTheme="majorHAnsi" w:hAnsiTheme="majorHAnsi"/>
        </w:rPr>
        <w:t>Umowę niniejszą sporządzono w trzech jednobrzmiących egzemplarzach, każdy na prawach oryginału, dwa egzemplarze dla Zamawiającego, jeden egzemplarz dla Wykonawcy.</w:t>
      </w:r>
    </w:p>
    <w:p w:rsidR="00371756" w:rsidRPr="00371756" w:rsidRDefault="00371756" w:rsidP="00175EC5">
      <w:pPr>
        <w:spacing w:after="0"/>
        <w:rPr>
          <w:rFonts w:asciiTheme="majorHAnsi" w:hAnsiTheme="majorHAnsi"/>
        </w:rPr>
      </w:pPr>
    </w:p>
    <w:p w:rsidR="003A6D1E" w:rsidRPr="00371756" w:rsidRDefault="00175EC5" w:rsidP="00987B98">
      <w:pPr>
        <w:spacing w:after="0"/>
        <w:jc w:val="center"/>
        <w:rPr>
          <w:rFonts w:asciiTheme="majorHAnsi" w:hAnsiTheme="majorHAnsi"/>
        </w:rPr>
      </w:pPr>
      <w:r w:rsidRPr="00371756">
        <w:rPr>
          <w:rFonts w:asciiTheme="majorHAnsi" w:hAnsiTheme="majorHAnsi"/>
        </w:rPr>
        <w:t>WYKONAWCA:</w:t>
      </w:r>
      <w:r w:rsidR="00FB7DA2" w:rsidRPr="00371756">
        <w:rPr>
          <w:rFonts w:asciiTheme="majorHAnsi" w:hAnsiTheme="majorHAnsi"/>
        </w:rPr>
        <w:t xml:space="preserve"> </w:t>
      </w:r>
      <w:r w:rsidR="00A42DA2">
        <w:rPr>
          <w:rFonts w:asciiTheme="majorHAnsi" w:hAnsiTheme="majorHAnsi"/>
        </w:rPr>
        <w:tab/>
      </w:r>
      <w:r w:rsidR="00A42DA2">
        <w:rPr>
          <w:rFonts w:asciiTheme="majorHAnsi" w:hAnsiTheme="majorHAnsi"/>
        </w:rPr>
        <w:tab/>
      </w:r>
      <w:r w:rsidR="00A42DA2">
        <w:rPr>
          <w:rFonts w:asciiTheme="majorHAnsi" w:hAnsiTheme="majorHAnsi"/>
        </w:rPr>
        <w:tab/>
      </w:r>
      <w:r w:rsidR="00A42DA2">
        <w:rPr>
          <w:rFonts w:asciiTheme="majorHAnsi" w:hAnsiTheme="majorHAnsi"/>
        </w:rPr>
        <w:tab/>
      </w:r>
      <w:r w:rsidR="00A42DA2">
        <w:rPr>
          <w:rFonts w:asciiTheme="majorHAnsi" w:hAnsiTheme="majorHAnsi"/>
        </w:rPr>
        <w:tab/>
      </w:r>
      <w:r w:rsidR="00A42DA2">
        <w:rPr>
          <w:rFonts w:asciiTheme="majorHAnsi" w:hAnsiTheme="majorHAnsi"/>
        </w:rPr>
        <w:tab/>
      </w:r>
      <w:r w:rsidRPr="00371756">
        <w:rPr>
          <w:rFonts w:asciiTheme="majorHAnsi" w:hAnsiTheme="majorHAnsi"/>
        </w:rPr>
        <w:t>ZAMAWIAJĄCY:</w:t>
      </w:r>
    </w:p>
    <w:sectPr w:rsidR="003A6D1E" w:rsidRPr="00371756" w:rsidSect="0037175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3B" w:rsidRDefault="00630C3B" w:rsidP="00A42DA2">
      <w:pPr>
        <w:spacing w:after="0" w:line="240" w:lineRule="auto"/>
      </w:pPr>
      <w:r>
        <w:separator/>
      </w:r>
    </w:p>
  </w:endnote>
  <w:endnote w:type="continuationSeparator" w:id="0">
    <w:p w:rsidR="00630C3B" w:rsidRDefault="00630C3B" w:rsidP="00A4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8987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2DA2" w:rsidRPr="00CD5BB5" w:rsidRDefault="00A42DA2">
            <w:pPr>
              <w:pStyle w:val="Stopka"/>
              <w:jc w:val="right"/>
              <w:rPr>
                <w:rFonts w:asciiTheme="majorHAnsi" w:hAnsiTheme="majorHAnsi"/>
              </w:rPr>
            </w:pPr>
            <w:r w:rsidRPr="00CD5BB5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25529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CD5BB5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25529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Pr="00CD5BB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42DA2" w:rsidRPr="00CD5BB5" w:rsidRDefault="00A42DA2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3B" w:rsidRDefault="00630C3B" w:rsidP="00A42DA2">
      <w:pPr>
        <w:spacing w:after="0" w:line="240" w:lineRule="auto"/>
      </w:pPr>
      <w:r>
        <w:separator/>
      </w:r>
    </w:p>
  </w:footnote>
  <w:footnote w:type="continuationSeparator" w:id="0">
    <w:p w:rsidR="00630C3B" w:rsidRDefault="00630C3B" w:rsidP="00A4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D78"/>
    <w:multiLevelType w:val="hybridMultilevel"/>
    <w:tmpl w:val="E7E4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67"/>
    <w:multiLevelType w:val="hybridMultilevel"/>
    <w:tmpl w:val="C50A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022"/>
    <w:multiLevelType w:val="hybridMultilevel"/>
    <w:tmpl w:val="45345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D92"/>
    <w:multiLevelType w:val="hybridMultilevel"/>
    <w:tmpl w:val="C8167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9E5"/>
    <w:multiLevelType w:val="hybridMultilevel"/>
    <w:tmpl w:val="ABE60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0157"/>
    <w:multiLevelType w:val="hybridMultilevel"/>
    <w:tmpl w:val="A608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D078C"/>
    <w:multiLevelType w:val="hybridMultilevel"/>
    <w:tmpl w:val="BF5A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230"/>
    <w:multiLevelType w:val="hybridMultilevel"/>
    <w:tmpl w:val="16FE5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34336"/>
    <w:multiLevelType w:val="hybridMultilevel"/>
    <w:tmpl w:val="72604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9076D"/>
    <w:multiLevelType w:val="hybridMultilevel"/>
    <w:tmpl w:val="231C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5F3F"/>
    <w:multiLevelType w:val="hybridMultilevel"/>
    <w:tmpl w:val="89B0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070"/>
    <w:multiLevelType w:val="hybridMultilevel"/>
    <w:tmpl w:val="36167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44FBC"/>
    <w:multiLevelType w:val="hybridMultilevel"/>
    <w:tmpl w:val="70AE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0352A"/>
    <w:multiLevelType w:val="hybridMultilevel"/>
    <w:tmpl w:val="AA4A4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202A"/>
    <w:multiLevelType w:val="hybridMultilevel"/>
    <w:tmpl w:val="601215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8072D"/>
    <w:multiLevelType w:val="hybridMultilevel"/>
    <w:tmpl w:val="50B8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1297"/>
    <w:multiLevelType w:val="hybridMultilevel"/>
    <w:tmpl w:val="C0D8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6C0"/>
    <w:multiLevelType w:val="hybridMultilevel"/>
    <w:tmpl w:val="02445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824A0"/>
    <w:multiLevelType w:val="hybridMultilevel"/>
    <w:tmpl w:val="AC780BDE"/>
    <w:lvl w:ilvl="0" w:tplc="1098D5C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D6D34"/>
    <w:multiLevelType w:val="hybridMultilevel"/>
    <w:tmpl w:val="6EE0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A3A"/>
    <w:multiLevelType w:val="hybridMultilevel"/>
    <w:tmpl w:val="386044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57C7B"/>
    <w:multiLevelType w:val="hybridMultilevel"/>
    <w:tmpl w:val="3F1A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433CF"/>
    <w:multiLevelType w:val="hybridMultilevel"/>
    <w:tmpl w:val="934A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F6857"/>
    <w:multiLevelType w:val="hybridMultilevel"/>
    <w:tmpl w:val="BFE06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B64D3"/>
    <w:multiLevelType w:val="hybridMultilevel"/>
    <w:tmpl w:val="056C73C4"/>
    <w:lvl w:ilvl="0" w:tplc="5EBA6556">
      <w:start w:val="1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F7F51"/>
    <w:multiLevelType w:val="hybridMultilevel"/>
    <w:tmpl w:val="49F4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843B7"/>
    <w:multiLevelType w:val="hybridMultilevel"/>
    <w:tmpl w:val="F3EAF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02EA0"/>
    <w:multiLevelType w:val="hybridMultilevel"/>
    <w:tmpl w:val="CAA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34B"/>
    <w:multiLevelType w:val="hybridMultilevel"/>
    <w:tmpl w:val="F59A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D3E35"/>
    <w:multiLevelType w:val="hybridMultilevel"/>
    <w:tmpl w:val="5880A73A"/>
    <w:lvl w:ilvl="0" w:tplc="1098D5C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97CCB"/>
    <w:multiLevelType w:val="hybridMultilevel"/>
    <w:tmpl w:val="BAA0F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B10F3"/>
    <w:multiLevelType w:val="hybridMultilevel"/>
    <w:tmpl w:val="D106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2056B"/>
    <w:multiLevelType w:val="hybridMultilevel"/>
    <w:tmpl w:val="498A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0"/>
  </w:num>
  <w:num w:numId="5">
    <w:abstractNumId w:val="25"/>
  </w:num>
  <w:num w:numId="6">
    <w:abstractNumId w:val="15"/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14"/>
  </w:num>
  <w:num w:numId="12">
    <w:abstractNumId w:val="24"/>
  </w:num>
  <w:num w:numId="13">
    <w:abstractNumId w:val="28"/>
  </w:num>
  <w:num w:numId="14">
    <w:abstractNumId w:val="6"/>
  </w:num>
  <w:num w:numId="15">
    <w:abstractNumId w:val="19"/>
  </w:num>
  <w:num w:numId="16">
    <w:abstractNumId w:val="29"/>
  </w:num>
  <w:num w:numId="17">
    <w:abstractNumId w:val="18"/>
  </w:num>
  <w:num w:numId="18">
    <w:abstractNumId w:val="32"/>
  </w:num>
  <w:num w:numId="19">
    <w:abstractNumId w:val="11"/>
  </w:num>
  <w:num w:numId="20">
    <w:abstractNumId w:val="22"/>
  </w:num>
  <w:num w:numId="21">
    <w:abstractNumId w:val="13"/>
  </w:num>
  <w:num w:numId="22">
    <w:abstractNumId w:val="31"/>
  </w:num>
  <w:num w:numId="23">
    <w:abstractNumId w:val="7"/>
  </w:num>
  <w:num w:numId="24">
    <w:abstractNumId w:val="9"/>
  </w:num>
  <w:num w:numId="25">
    <w:abstractNumId w:val="5"/>
  </w:num>
  <w:num w:numId="26">
    <w:abstractNumId w:val="3"/>
  </w:num>
  <w:num w:numId="27">
    <w:abstractNumId w:val="4"/>
  </w:num>
  <w:num w:numId="28">
    <w:abstractNumId w:val="16"/>
  </w:num>
  <w:num w:numId="29">
    <w:abstractNumId w:val="17"/>
  </w:num>
  <w:num w:numId="30">
    <w:abstractNumId w:val="26"/>
  </w:num>
  <w:num w:numId="31">
    <w:abstractNumId w:val="21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5"/>
    <w:rsid w:val="00175EC5"/>
    <w:rsid w:val="00255298"/>
    <w:rsid w:val="002F4B19"/>
    <w:rsid w:val="00350A2D"/>
    <w:rsid w:val="00371756"/>
    <w:rsid w:val="003A6D1E"/>
    <w:rsid w:val="00436A7B"/>
    <w:rsid w:val="0052432A"/>
    <w:rsid w:val="005507A9"/>
    <w:rsid w:val="005969AF"/>
    <w:rsid w:val="00630C3B"/>
    <w:rsid w:val="0079619D"/>
    <w:rsid w:val="00920759"/>
    <w:rsid w:val="00987B98"/>
    <w:rsid w:val="00A31164"/>
    <w:rsid w:val="00A42DA2"/>
    <w:rsid w:val="00BC544F"/>
    <w:rsid w:val="00C724B9"/>
    <w:rsid w:val="00CD5BB5"/>
    <w:rsid w:val="00CD67D2"/>
    <w:rsid w:val="00CE56B8"/>
    <w:rsid w:val="00D211CD"/>
    <w:rsid w:val="00D252B6"/>
    <w:rsid w:val="00F30A3B"/>
    <w:rsid w:val="00F82FE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DA2"/>
  </w:style>
  <w:style w:type="paragraph" w:styleId="Stopka">
    <w:name w:val="footer"/>
    <w:basedOn w:val="Normalny"/>
    <w:link w:val="StopkaZnak"/>
    <w:uiPriority w:val="99"/>
    <w:unhideWhenUsed/>
    <w:rsid w:val="00A4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DA2"/>
  </w:style>
  <w:style w:type="paragraph" w:styleId="Stopka">
    <w:name w:val="footer"/>
    <w:basedOn w:val="Normalny"/>
    <w:link w:val="StopkaZnak"/>
    <w:uiPriority w:val="99"/>
    <w:unhideWhenUsed/>
    <w:rsid w:val="00A4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pgk</cp:lastModifiedBy>
  <cp:revision>4</cp:revision>
  <dcterms:created xsi:type="dcterms:W3CDTF">2022-07-20T11:54:00Z</dcterms:created>
  <dcterms:modified xsi:type="dcterms:W3CDTF">2022-07-30T16:05:00Z</dcterms:modified>
</cp:coreProperties>
</file>